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sz w:val="22"/>
        </w:rPr>
      </w:pPr>
      <w:r>
        <w:rPr>
          <w:sz w:val="22"/>
        </w:rPr>
        <w:t>Форма №4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17"/>
        <w:gridCol w:w="7453"/>
      </w:tblGrid>
      <w:tr>
        <w:tc>
          <w:tcPr>
            <w:tcW w:type="dxa" w:w="7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type="dxa" w:w="7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</w:t>
            </w:r>
          </w:p>
        </w:tc>
      </w:tr>
      <w:tr>
        <w:tc>
          <w:tcPr>
            <w:tcW w:type="dxa" w:w="7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rPr>
                <w:sz w:val="20"/>
              </w:rPr>
            </w:pPr>
            <w:r>
              <w:rPr>
                <w:sz w:val="20"/>
              </w:rPr>
              <w:t>Реквизиты муниципальной программы, период реализации</w:t>
            </w:r>
          </w:p>
        </w:tc>
        <w:tc>
          <w:tcPr>
            <w:tcW w:type="dxa" w:w="7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организации </w:t>
            </w:r>
            <w:r>
              <w:rPr>
                <w:sz w:val="20"/>
              </w:rPr>
              <w:t>отдыха детей и молодежи</w:t>
            </w:r>
            <w:r>
              <w:rPr>
                <w:sz w:val="20"/>
              </w:rPr>
              <w:t xml:space="preserve"> Альметьевско</w:t>
            </w:r>
            <w:r>
              <w:rPr>
                <w:sz w:val="20"/>
              </w:rPr>
              <w:t>го му</w:t>
            </w:r>
            <w:r>
              <w:rPr>
                <w:sz w:val="20"/>
              </w:rPr>
              <w:t>ниципального района на 2023</w:t>
            </w:r>
            <w:r>
              <w:rPr>
                <w:sz w:val="20"/>
              </w:rPr>
              <w:t xml:space="preserve"> год</w:t>
            </w:r>
          </w:p>
        </w:tc>
      </w:tr>
      <w:tr>
        <w:tc>
          <w:tcPr>
            <w:tcW w:type="dxa" w:w="7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rPr>
                <w:sz w:val="20"/>
              </w:rPr>
            </w:pPr>
            <w:r>
              <w:rPr>
                <w:sz w:val="20"/>
              </w:rPr>
              <w:t>Наименование отчитывающейся организации</w:t>
            </w:r>
          </w:p>
        </w:tc>
        <w:tc>
          <w:tcPr>
            <w:tcW w:type="dxa" w:w="7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rPr>
                <w:sz w:val="20"/>
              </w:rPr>
            </w:pPr>
            <w:r>
              <w:rPr>
                <w:sz w:val="20"/>
              </w:rPr>
              <w:t>Управление по делам детей и молодежи АМР РТ</w:t>
            </w:r>
          </w:p>
        </w:tc>
      </w:tr>
      <w:tr>
        <w:tc>
          <w:tcPr>
            <w:tcW w:type="dxa" w:w="7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rPr>
                <w:sz w:val="20"/>
              </w:rPr>
            </w:pPr>
            <w:r>
              <w:rPr>
                <w:sz w:val="20"/>
              </w:rPr>
              <w:t>Наименование нормативного акта об утверждении муниципальной программы</w:t>
            </w:r>
          </w:p>
        </w:tc>
        <w:tc>
          <w:tcPr>
            <w:tcW w:type="dxa" w:w="7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rPr>
                <w:sz w:val="20"/>
              </w:rPr>
            </w:pPr>
            <w:r>
              <w:rPr>
                <w:sz w:val="20"/>
              </w:rPr>
              <w:t>Постановление Исполнительного комитета АМР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от 28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z w:val="20"/>
              </w:rPr>
              <w:t xml:space="preserve"> 20</w:t>
            </w:r>
            <w:r>
              <w:rPr>
                <w:sz w:val="20"/>
              </w:rPr>
              <w:t>22</w:t>
            </w:r>
            <w:r>
              <w:rPr>
                <w:sz w:val="20"/>
              </w:rPr>
              <w:t xml:space="preserve"> года №3169</w:t>
            </w:r>
          </w:p>
        </w:tc>
      </w:tr>
      <w:tr>
        <w:tc>
          <w:tcPr>
            <w:tcW w:type="dxa" w:w="7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сос</w:t>
            </w:r>
            <w:r>
              <w:rPr>
                <w:sz w:val="20"/>
              </w:rPr>
              <w:t>тавление формы (Ф.И.О должность</w:t>
            </w:r>
            <w:r>
              <w:rPr>
                <w:sz w:val="20"/>
              </w:rPr>
              <w:t>, контактный телефон)</w:t>
            </w:r>
          </w:p>
        </w:tc>
        <w:tc>
          <w:tcPr>
            <w:tcW w:type="dxa" w:w="7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rPr>
                <w:sz w:val="20"/>
              </w:rPr>
            </w:pPr>
            <w:r>
              <w:rPr>
                <w:sz w:val="20"/>
              </w:rPr>
              <w:t>Гарифуллина Алия Искендаровна, методист</w:t>
            </w:r>
          </w:p>
        </w:tc>
      </w:tr>
    </w:tbl>
    <w:p w14:paraId="0D000000">
      <w:pPr>
        <w:ind/>
        <w:jc w:val="center"/>
      </w:pPr>
    </w:p>
    <w:p w14:paraId="0E000000">
      <w:pPr>
        <w:ind/>
        <w:jc w:val="center"/>
      </w:pPr>
      <w:r>
        <w:t>ОТЧЕТ</w:t>
      </w:r>
    </w:p>
    <w:p w14:paraId="0F000000">
      <w:pPr>
        <w:ind/>
        <w:jc w:val="center"/>
      </w:pPr>
      <w:r>
        <w:t>о реализации муниципальной программы</w:t>
      </w:r>
      <w:r>
        <w:t xml:space="preserve"> </w:t>
      </w:r>
      <w:r>
        <w:t>за 20</w:t>
      </w:r>
      <w:r>
        <w:t>23</w:t>
      </w:r>
      <w:r>
        <w:t xml:space="preserve"> год</w:t>
      </w:r>
    </w:p>
    <w:p w14:paraId="10000000">
      <w:pPr>
        <w:ind w:firstLine="540" w:left="0"/>
        <w:jc w:val="both"/>
        <w:rPr>
          <w:sz w:val="18"/>
        </w:rPr>
      </w:pPr>
    </w:p>
    <w:p w14:paraId="11000000">
      <w:pPr>
        <w:ind/>
        <w:jc w:val="center"/>
        <w:outlineLvl w:val="0"/>
        <w:rPr>
          <w:sz w:val="16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"/>
        <w:gridCol w:w="2561"/>
        <w:gridCol w:w="1774"/>
        <w:gridCol w:w="1501"/>
        <w:gridCol w:w="1229"/>
        <w:gridCol w:w="955"/>
        <w:gridCol w:w="1364"/>
        <w:gridCol w:w="1365"/>
        <w:gridCol w:w="1229"/>
        <w:gridCol w:w="1092"/>
        <w:gridCol w:w="1501"/>
      </w:tblGrid>
      <w:tr>
        <w:tc>
          <w:tcPr>
            <w:tcW w:type="dxa" w:w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/>
        </w:tc>
        <w:tc>
          <w:tcPr>
            <w:tcW w:type="dxa" w:w="2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 xml:space="preserve">основных </w:t>
            </w:r>
            <w:r>
              <w:rPr>
                <w:sz w:val="20"/>
              </w:rPr>
              <w:t>мероприяти</w:t>
            </w:r>
            <w:r>
              <w:rPr>
                <w:sz w:val="20"/>
              </w:rPr>
              <w:t>й</w:t>
            </w:r>
          </w:p>
        </w:tc>
        <w:tc>
          <w:tcPr>
            <w:tcW w:type="dxa" w:w="17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</w:t>
            </w:r>
          </w:p>
          <w:p w14:paraId="15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Плановые объемы финансирования на отчетный год из нормативного правового акта об утверждении программы тыс.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руб</w:t>
            </w:r>
            <w:r>
              <w:rPr>
                <w:sz w:val="20"/>
              </w:rPr>
              <w:t>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Выделено по программе на отчетный период (лимит тыс.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руб</w:t>
            </w:r>
            <w:r>
              <w:rPr>
                <w:sz w:val="20"/>
              </w:rPr>
              <w:t>лей</w:t>
            </w:r>
            <w:r>
              <w:rPr>
                <w:sz w:val="20"/>
              </w:rPr>
              <w:t>)</w:t>
            </w:r>
          </w:p>
        </w:tc>
        <w:tc>
          <w:tcPr>
            <w:tcW w:type="dxa" w:w="9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Процент финансирования</w:t>
            </w:r>
          </w:p>
        </w:tc>
        <w:tc>
          <w:tcPr>
            <w:tcW w:type="dxa" w:w="13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 использовано средств</w:t>
            </w:r>
            <w:r>
              <w:rPr>
                <w:sz w:val="20"/>
              </w:rPr>
              <w:t xml:space="preserve">  (</w:t>
            </w:r>
            <w:r>
              <w:rPr>
                <w:sz w:val="20"/>
              </w:rPr>
              <w:t>перечислено со счета исполнителя) с начала года тыс. руб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type="dxa" w:w="13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>ндикатор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оценки конечных результатов, чел.</w:t>
            </w:r>
          </w:p>
        </w:tc>
        <w:tc>
          <w:tcPr>
            <w:tcW w:type="dxa" w:w="382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Значение индикатора</w:t>
            </w:r>
          </w:p>
        </w:tc>
      </w:tr>
      <w:tr>
        <w:trPr>
          <w:trHeight w:hRule="atLeast" w:val="1195"/>
        </w:trPr>
        <w:tc>
          <w:tcPr>
            <w:tcW w:type="dxa" w:w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/>
        </w:tc>
        <w:tc>
          <w:tcPr>
            <w:tcW w:type="dxa" w:w="2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Текущий год</w:t>
            </w:r>
          </w:p>
        </w:tc>
        <w:tc>
          <w:tcPr>
            <w:tcW w:type="dxa" w:w="15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Процент выполнения</w:t>
            </w:r>
          </w:p>
        </w:tc>
      </w:tr>
      <w:tr>
        <w:tc>
          <w:tcPr>
            <w:tcW w:type="dxa" w:w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/>
        </w:tc>
        <w:tc>
          <w:tcPr>
            <w:tcW w:type="dxa" w:w="2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type="dxa" w:w="15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/>
        </w:tc>
        <w:tc>
          <w:tcPr>
            <w:tcW w:type="dxa" w:w="2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613"/>
        </w:trPr>
        <w:tc>
          <w:tcPr>
            <w:tcW w:type="dxa" w:w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/>
        </w:tc>
        <w:tc>
          <w:tcPr>
            <w:tcW w:type="dxa" w:w="2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Откр</w:t>
            </w:r>
            <w:r>
              <w:rPr>
                <w:sz w:val="20"/>
              </w:rPr>
              <w:t>ытие профильных смен в загородных лагерях</w:t>
            </w:r>
            <w:r>
              <w:rPr>
                <w:sz w:val="20"/>
              </w:rPr>
              <w:t xml:space="preserve"> открытие профильных смен в загородных лагерях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  <w:p w14:paraId="30000000">
            <w:pPr>
              <w:ind/>
              <w:jc w:val="center"/>
              <w:rPr>
                <w:color w:val="000000"/>
                <w:sz w:val="20"/>
              </w:rPr>
            </w:pPr>
          </w:p>
          <w:p w14:paraId="31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Татарстан</w:t>
            </w:r>
          </w:p>
          <w:p w14:paraId="3200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196,6</w:t>
            </w:r>
          </w:p>
          <w:p w14:paraId="34000000">
            <w:pPr>
              <w:ind/>
              <w:jc w:val="center"/>
              <w:rPr>
                <w:sz w:val="20"/>
              </w:rPr>
            </w:pPr>
          </w:p>
          <w:p w14:paraId="35000000">
            <w:pPr>
              <w:ind/>
              <w:jc w:val="center"/>
              <w:rPr>
                <w:sz w:val="20"/>
              </w:rPr>
            </w:pPr>
          </w:p>
          <w:p w14:paraId="3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8182,5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181,31</w:t>
            </w:r>
          </w:p>
          <w:p w14:paraId="38000000">
            <w:pPr>
              <w:ind/>
              <w:jc w:val="center"/>
              <w:rPr>
                <w:color w:val="000000"/>
                <w:sz w:val="20"/>
              </w:rPr>
            </w:pPr>
          </w:p>
          <w:p w14:paraId="39000000">
            <w:pPr>
              <w:ind/>
              <w:jc w:val="center"/>
              <w:rPr>
                <w:color w:val="000000"/>
                <w:sz w:val="20"/>
              </w:rPr>
            </w:pPr>
          </w:p>
          <w:p w14:paraId="3A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8001,17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  <w:p w14:paraId="3C000000">
            <w:pPr>
              <w:ind/>
              <w:jc w:val="center"/>
              <w:rPr>
                <w:color w:val="000000"/>
                <w:sz w:val="20"/>
              </w:rPr>
            </w:pPr>
          </w:p>
          <w:p w14:paraId="3D000000">
            <w:pPr>
              <w:ind/>
              <w:jc w:val="center"/>
              <w:rPr>
                <w:color w:val="000000"/>
                <w:sz w:val="20"/>
              </w:rPr>
            </w:pPr>
          </w:p>
          <w:p w14:paraId="3E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181,31</w:t>
            </w:r>
          </w:p>
          <w:p w14:paraId="40000000">
            <w:pPr>
              <w:ind/>
              <w:jc w:val="center"/>
              <w:rPr>
                <w:sz w:val="20"/>
              </w:rPr>
            </w:pPr>
          </w:p>
          <w:p w14:paraId="41000000">
            <w:pPr>
              <w:ind/>
              <w:jc w:val="center"/>
              <w:rPr>
                <w:sz w:val="20"/>
              </w:rPr>
            </w:pPr>
          </w:p>
          <w:p w14:paraId="4200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>
              <w:rPr>
                <w:sz w:val="20"/>
              </w:rPr>
              <w:t>001,17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детей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hRule="atLeast" w:val="1134"/>
        </w:trPr>
        <w:tc>
          <w:tcPr>
            <w:tcW w:type="dxa" w:w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/>
        </w:tc>
        <w:tc>
          <w:tcPr>
            <w:tcW w:type="dxa" w:w="2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профильных смен в лагерях палаточного типа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Татарстан</w:t>
            </w:r>
          </w:p>
          <w:p w14:paraId="4A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241,14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241,14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241,14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детей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hRule="atLeast" w:val="2323"/>
        </w:trPr>
        <w:tc>
          <w:tcPr>
            <w:tcW w:type="dxa" w:w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/>
        </w:tc>
        <w:tc>
          <w:tcPr>
            <w:tcW w:type="dxa" w:w="2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смен в загородных лагерях для детей работников муниципальных и государственных организаций и детей работников коммерческих и </w:t>
            </w:r>
          </w:p>
          <w:p w14:paraId="5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некоммерческих организаций</w:t>
            </w:r>
          </w:p>
          <w:p w14:paraId="5600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Татарстан</w:t>
            </w:r>
          </w:p>
          <w:p w14:paraId="58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4138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97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4138,97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4138,97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детей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253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hRule="atLeast" w:val="897"/>
        </w:trPr>
        <w:tc>
          <w:tcPr>
            <w:tcW w:type="dxa" w:w="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/>
        </w:tc>
        <w:tc>
          <w:tcPr>
            <w:tcW w:type="dxa" w:w="2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профильной смены в лагере палаточного типа для детей, оказавшихся в трудной жизненной ситуации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Республики Татарстан</w:t>
            </w:r>
          </w:p>
          <w:p w14:paraId="6400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6488,7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6450,8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6450,8</w:t>
            </w:r>
          </w:p>
        </w:tc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детей</w:t>
            </w:r>
          </w:p>
          <w:p w14:paraId="6A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type="dxa" w:w="1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b w:val="0"/>
                <w:i w:val="0"/>
                <w:color w:val="000000"/>
                <w:sz w:val="20"/>
              </w:rPr>
            </w:pPr>
            <w:r>
              <w:rPr>
                <w:b w:val="0"/>
                <w:i w:val="0"/>
                <w:color w:val="000000"/>
                <w:sz w:val="20"/>
              </w:rPr>
              <w:t>348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99,43</w:t>
            </w:r>
          </w:p>
        </w:tc>
      </w:tr>
      <w:tr>
        <w:trPr>
          <w:trHeight w:hRule="atLeast" w:val="200"/>
        </w:trPr>
        <w:tc>
          <w:tcPr>
            <w:tcW w:type="dxa" w:w="2594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Всего по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программе  </w:t>
            </w:r>
          </w:p>
        </w:tc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</w:t>
            </w: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19066,58</w:t>
            </w:r>
          </w:p>
        </w:tc>
        <w:tc>
          <w:tcPr>
            <w:tcW w:type="dxa" w:w="1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19013,39</w:t>
            </w:r>
          </w:p>
        </w:tc>
        <w:tc>
          <w:tcPr>
            <w:tcW w:type="dxa" w:w="9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3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19013,39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</w:tr>
      <w:tr>
        <w:trPr>
          <w:trHeight w:hRule="atLeast" w:val="758"/>
        </w:trPr>
        <w:tc>
          <w:tcPr>
            <w:tcW w:type="dxa" w:w="2594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Российской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Федерации   </w:t>
            </w: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1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97"/>
        </w:trPr>
        <w:tc>
          <w:tcPr>
            <w:tcW w:type="dxa" w:w="2594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Республики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Татарстан   </w:t>
            </w: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18869,98</w:t>
            </w:r>
          </w:p>
        </w:tc>
        <w:tc>
          <w:tcPr>
            <w:tcW w:type="dxa" w:w="1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18832,08</w:t>
            </w:r>
          </w:p>
        </w:tc>
        <w:tc>
          <w:tcPr>
            <w:tcW w:type="dxa" w:w="9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3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18832,08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1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342"/>
        </w:trPr>
        <w:tc>
          <w:tcPr>
            <w:tcW w:type="dxa" w:w="2594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бюджет     </w:t>
            </w: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196,6</w:t>
            </w:r>
          </w:p>
        </w:tc>
        <w:tc>
          <w:tcPr>
            <w:tcW w:type="dxa" w:w="1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181,31</w:t>
            </w:r>
          </w:p>
        </w:tc>
        <w:tc>
          <w:tcPr>
            <w:tcW w:type="dxa" w:w="9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type="dxa" w:w="13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181,31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</w:tr>
      <w:tr>
        <w:trPr>
          <w:trHeight w:hRule="atLeast" w:val="404"/>
        </w:trPr>
        <w:tc>
          <w:tcPr>
            <w:tcW w:type="dxa" w:w="2594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источники</w:t>
            </w: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00000">
            <w:pPr>
              <w:pStyle w:val="Style_3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12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</w:p>
        </w:tc>
      </w:tr>
    </w:tbl>
    <w:p w14:paraId="9C000000">
      <w:pPr>
        <w:ind w:firstLine="426" w:left="0"/>
      </w:pPr>
    </w:p>
    <w:p w14:paraId="9D000000">
      <w:pPr>
        <w:ind w:firstLine="426" w:left="0"/>
      </w:pPr>
    </w:p>
    <w:p w14:paraId="9E000000">
      <w:pPr>
        <w:rPr>
          <w:sz w:val="28"/>
        </w:rPr>
      </w:pPr>
      <w:r>
        <w:t xml:space="preserve">Начальник  Управления по делам детей и молодёжи АМР                     </w:t>
      </w:r>
      <w:r>
        <w:t xml:space="preserve">            </w:t>
      </w:r>
      <w:r>
        <w:t xml:space="preserve">        И.Р. Фасхутдинов</w:t>
      </w:r>
    </w:p>
    <w:p w14:paraId="9F000000">
      <w:pPr>
        <w:ind w:firstLine="708" w:left="0"/>
        <w:rPr>
          <w:sz w:val="16"/>
        </w:rPr>
      </w:pPr>
    </w:p>
    <w:sectPr>
      <w:footerReference r:id="rId1" w:type="default"/>
      <w:pgSz w:h="11906" w:orient="landscape" w:w="16838"/>
      <w:pgMar w:bottom="1134" w:footer="709" w:gutter="0" w:header="709" w:left="1134" w:right="1134" w:top="709"/>
      <w:pgNumType w:start="1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ocument Map"/>
    <w:basedOn w:val="Style_4"/>
    <w:link w:val="Style_7_ch"/>
    <w:rPr>
      <w:rFonts w:ascii="Tahoma" w:hAnsi="Tahoma"/>
      <w:sz w:val="20"/>
    </w:rPr>
  </w:style>
  <w:style w:styleId="Style_7_ch" w:type="character">
    <w:name w:val="Document Map"/>
    <w:basedOn w:val="Style_4_ch"/>
    <w:link w:val="Style_7"/>
    <w:rPr>
      <w:rFonts w:ascii="Tahoma" w:hAnsi="Tahoma"/>
      <w:sz w:val="20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4_ch"/>
    <w:link w:val="Style_12"/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End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Endnote"/>
    <w:link w:val="Style_20"/>
    <w:rPr>
      <w:rFonts w:ascii="XO Thames" w:hAnsi="XO Thames"/>
      <w:sz w:val="22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page number"/>
    <w:basedOn w:val="Style_16"/>
    <w:link w:val="Style_23_ch"/>
  </w:style>
  <w:style w:styleId="Style_23_ch" w:type="character">
    <w:name w:val="page number"/>
    <w:basedOn w:val="Style_16_ch"/>
    <w:link w:val="Style_23"/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Body Text Indent"/>
    <w:basedOn w:val="Style_4"/>
    <w:link w:val="Style_26_ch"/>
    <w:pPr>
      <w:ind w:firstLine="720" w:left="0"/>
      <w:jc w:val="both"/>
    </w:pPr>
    <w:rPr>
      <w:b w:val="1"/>
      <w:sz w:val="28"/>
    </w:rPr>
  </w:style>
  <w:style w:styleId="Style_26_ch" w:type="character">
    <w:name w:val="Body Text Indent"/>
    <w:basedOn w:val="Style_4_ch"/>
    <w:link w:val="Style_26"/>
    <w:rPr>
      <w:b w:val="1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oc 10"/>
    <w:next w:val="Style_4"/>
    <w:link w:val="Style_2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8_ch" w:type="character">
    <w:name w:val="toc 10"/>
    <w:link w:val="Style_28"/>
    <w:rPr>
      <w:rFonts w:ascii="XO Thames" w:hAnsi="XO Thames"/>
      <w:sz w:val="28"/>
    </w:rPr>
  </w:style>
  <w:style w:styleId="Style_29" w:type="paragraph">
    <w:name w:val="Title"/>
    <w:next w:val="Style_4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2024-02-18T12:50:26Z</dcterms:modified>
</cp:coreProperties>
</file>